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7B" w:rsidRPr="00292D7B" w:rsidRDefault="00292D7B" w:rsidP="00292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7B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292D7B" w:rsidRPr="00292D7B" w:rsidRDefault="00292D7B" w:rsidP="00292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2D7B">
        <w:rPr>
          <w:rFonts w:ascii="Times New Roman" w:hAnsi="Times New Roman" w:cs="Times New Roman"/>
          <w:sz w:val="28"/>
          <w:szCs w:val="28"/>
        </w:rPr>
        <w:t xml:space="preserve">по диссертационной работе Яковлевой Юлии Владимировны </w:t>
      </w:r>
    </w:p>
    <w:p w:rsidR="00292D7B" w:rsidRPr="00292D7B" w:rsidRDefault="00292D7B" w:rsidP="00292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2D7B">
        <w:rPr>
          <w:rFonts w:ascii="Times New Roman" w:hAnsi="Times New Roman" w:cs="Times New Roman"/>
          <w:sz w:val="28"/>
          <w:szCs w:val="28"/>
        </w:rPr>
        <w:t xml:space="preserve"> «Педагогическое обеспечение развития эмоциональной устойчивости буд</w:t>
      </w:r>
      <w:r w:rsidRPr="00292D7B">
        <w:rPr>
          <w:rFonts w:ascii="Times New Roman" w:hAnsi="Times New Roman" w:cs="Times New Roman"/>
          <w:sz w:val="28"/>
          <w:szCs w:val="28"/>
        </w:rPr>
        <w:t>у</w:t>
      </w:r>
      <w:r w:rsidRPr="00292D7B">
        <w:rPr>
          <w:rFonts w:ascii="Times New Roman" w:hAnsi="Times New Roman" w:cs="Times New Roman"/>
          <w:sz w:val="28"/>
          <w:szCs w:val="28"/>
        </w:rPr>
        <w:t>щего учителя», представленной на соискание ученой степени кандидата п</w:t>
      </w:r>
      <w:r w:rsidRPr="00292D7B">
        <w:rPr>
          <w:rFonts w:ascii="Times New Roman" w:hAnsi="Times New Roman" w:cs="Times New Roman"/>
          <w:sz w:val="28"/>
          <w:szCs w:val="28"/>
        </w:rPr>
        <w:t>е</w:t>
      </w:r>
      <w:r w:rsidRPr="00292D7B">
        <w:rPr>
          <w:rFonts w:ascii="Times New Roman" w:hAnsi="Times New Roman" w:cs="Times New Roman"/>
          <w:sz w:val="28"/>
          <w:szCs w:val="28"/>
        </w:rPr>
        <w:t xml:space="preserve">дагогических наук по специальности </w:t>
      </w:r>
    </w:p>
    <w:p w:rsidR="00292D7B" w:rsidRPr="00292D7B" w:rsidRDefault="00292D7B" w:rsidP="00292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2D7B">
        <w:rPr>
          <w:rFonts w:ascii="Times New Roman" w:hAnsi="Times New Roman" w:cs="Times New Roman"/>
          <w:sz w:val="28"/>
          <w:szCs w:val="28"/>
        </w:rPr>
        <w:t>13.00.08 – теория и методика профессионального образования</w:t>
      </w:r>
    </w:p>
    <w:p w:rsidR="00292D7B" w:rsidRPr="00292D7B" w:rsidRDefault="00292D7B" w:rsidP="0029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2B1515" w:rsidRPr="002B1515" w:rsidTr="002B1515">
        <w:tc>
          <w:tcPr>
            <w:tcW w:w="2694" w:type="dxa"/>
          </w:tcPr>
          <w:p w:rsidR="00292D7B" w:rsidRPr="002B1515" w:rsidRDefault="00292D7B" w:rsidP="00292D7B">
            <w:pPr>
              <w:pStyle w:val="a6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62" w:type="dxa"/>
          </w:tcPr>
          <w:p w:rsidR="00292D7B" w:rsidRPr="002B1515" w:rsidRDefault="00292D7B" w:rsidP="007A68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Федеральное государственное бюджетное образов</w:t>
            </w:r>
            <w:r w:rsidRPr="002B1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A32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тельное учреждение высшего</w:t>
            </w:r>
            <w:r w:rsidRPr="002B1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образования «Вятский государственный гуманитарный университет» </w:t>
            </w:r>
          </w:p>
        </w:tc>
      </w:tr>
      <w:tr w:rsidR="002B1515" w:rsidRPr="002B1515" w:rsidTr="002B1515">
        <w:tc>
          <w:tcPr>
            <w:tcW w:w="2694" w:type="dxa"/>
          </w:tcPr>
          <w:p w:rsidR="00292D7B" w:rsidRPr="002B1515" w:rsidRDefault="00292D7B" w:rsidP="00292D7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51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Адрес</w:t>
            </w:r>
          </w:p>
        </w:tc>
        <w:tc>
          <w:tcPr>
            <w:tcW w:w="6662" w:type="dxa"/>
          </w:tcPr>
          <w:p w:rsidR="00292D7B" w:rsidRPr="002B1515" w:rsidRDefault="00292D7B" w:rsidP="00292D7B">
            <w:pPr>
              <w:pStyle w:val="a7"/>
              <w:shd w:val="clear" w:color="auto" w:fill="FFFFFF"/>
              <w:spacing w:before="168" w:beforeAutospacing="0" w:after="168" w:afterAutospacing="0" w:line="270" w:lineRule="atLeast"/>
              <w:rPr>
                <w:sz w:val="28"/>
                <w:szCs w:val="28"/>
              </w:rPr>
            </w:pPr>
            <w:r w:rsidRPr="002B1515">
              <w:rPr>
                <w:sz w:val="28"/>
                <w:szCs w:val="28"/>
              </w:rPr>
              <w:t>610002, Приволжский федеральный округ, Кировская область, г. Киров, ул. Красноармейская, д. 26</w:t>
            </w:r>
          </w:p>
        </w:tc>
      </w:tr>
      <w:tr w:rsidR="002B1515" w:rsidRPr="002B1515" w:rsidTr="002B1515">
        <w:tc>
          <w:tcPr>
            <w:tcW w:w="2694" w:type="dxa"/>
          </w:tcPr>
          <w:p w:rsidR="00292D7B" w:rsidRPr="002B1515" w:rsidRDefault="002B1515" w:rsidP="00292D7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292D7B" w:rsidRPr="002B1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92D7B" w:rsidRPr="002B151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662" w:type="dxa"/>
          </w:tcPr>
          <w:p w:rsidR="00292D7B" w:rsidRPr="002B1515" w:rsidRDefault="00D44BDC" w:rsidP="00292D7B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hyperlink r:id="rId6" w:history="1">
              <w:r w:rsidR="00292D7B" w:rsidRPr="002B1515">
                <w:rPr>
                  <w:rStyle w:val="a5"/>
                  <w:color w:val="auto"/>
                  <w:sz w:val="28"/>
                  <w:szCs w:val="28"/>
                  <w:u w:val="none"/>
                </w:rPr>
                <w:t>vshu@vshu.kirov.ru</w:t>
              </w:r>
            </w:hyperlink>
          </w:p>
          <w:p w:rsidR="00292D7B" w:rsidRPr="002B1515" w:rsidRDefault="00292D7B" w:rsidP="00292D7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15" w:rsidRPr="002B1515" w:rsidTr="002B1515">
        <w:tc>
          <w:tcPr>
            <w:tcW w:w="2694" w:type="dxa"/>
          </w:tcPr>
          <w:p w:rsidR="00292D7B" w:rsidRPr="002B1515" w:rsidRDefault="00292D7B" w:rsidP="00292D7B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2B1515">
              <w:rPr>
                <w:sz w:val="28"/>
                <w:szCs w:val="28"/>
              </w:rPr>
              <w:t>Официальный сайт</w:t>
            </w:r>
          </w:p>
          <w:p w:rsidR="00292D7B" w:rsidRPr="002B1515" w:rsidRDefault="00292D7B" w:rsidP="00292D7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292D7B" w:rsidRPr="002B1515" w:rsidRDefault="00D44BDC" w:rsidP="00292D7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292D7B" w:rsidRPr="002B151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www.vggu.ru</w:t>
              </w:r>
            </w:hyperlink>
          </w:p>
        </w:tc>
      </w:tr>
      <w:tr w:rsidR="002B1515" w:rsidRPr="002B1515" w:rsidTr="002B1515">
        <w:tc>
          <w:tcPr>
            <w:tcW w:w="2694" w:type="dxa"/>
          </w:tcPr>
          <w:p w:rsidR="00292D7B" w:rsidRPr="002B1515" w:rsidRDefault="00292D7B" w:rsidP="00292D7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662" w:type="dxa"/>
          </w:tcPr>
          <w:p w:rsidR="00292D7B" w:rsidRPr="002B1515" w:rsidRDefault="00292D7B" w:rsidP="00292D7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15">
              <w:rPr>
                <w:rFonts w:ascii="Times New Roman" w:hAnsi="Times New Roman" w:cs="Times New Roman"/>
                <w:sz w:val="28"/>
                <w:szCs w:val="28"/>
              </w:rPr>
              <w:t>(8332) 678-975</w:t>
            </w:r>
          </w:p>
        </w:tc>
      </w:tr>
    </w:tbl>
    <w:p w:rsidR="00292D7B" w:rsidRPr="00292D7B" w:rsidRDefault="00292D7B" w:rsidP="00292D7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7B" w:rsidRPr="00292D7B" w:rsidRDefault="00292D7B" w:rsidP="00292D7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7B" w:rsidRPr="00D44BDC" w:rsidRDefault="00292D7B" w:rsidP="00D4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основных публикаций по теме диссертации </w:t>
      </w:r>
      <w:proofErr w:type="gramStart"/>
      <w:r w:rsidRP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рецензируемых</w:t>
      </w:r>
    </w:p>
    <w:p w:rsidR="00292D7B" w:rsidRPr="00D44BDC" w:rsidRDefault="00292D7B" w:rsidP="00D4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изданиях за </w:t>
      </w:r>
      <w:proofErr w:type="gramStart"/>
      <w:r w:rsidRP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</w:t>
      </w:r>
    </w:p>
    <w:bookmarkEnd w:id="0"/>
    <w:p w:rsidR="002B1515" w:rsidRPr="00292D7B" w:rsidRDefault="002B1515" w:rsidP="00D44B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Агафонова</w:t>
      </w:r>
      <w:r w:rsidR="00BA73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Е.А. </w:t>
      </w:r>
      <w:hyperlink r:id="rId8" w:history="1">
        <w:r w:rsidRPr="00292D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ценка качества образования как средство стим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лирования учебной деятельности студентов </w:t>
        </w:r>
      </w:hyperlink>
      <w:r w:rsidR="00BA73E5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BA73E5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proofErr w:type="gramStart"/>
      <w:r w:rsid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диссертация на соиск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ученой степени кандидата педагогических наук / Вятский государстве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гуманитарный университет. </w:t>
      </w:r>
      <w:r w:rsidR="00B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2012</w:t>
      </w:r>
      <w:r w:rsidR="00BA7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Бажин</w:t>
      </w:r>
      <w:proofErr w:type="spellEnd"/>
      <w:r w:rsidR="00BA73E5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,</w:t>
      </w:r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К.С., Симонова</w:t>
      </w:r>
      <w:r w:rsidR="00BA73E5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,</w:t>
      </w:r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Г.И., Ходырева</w:t>
      </w:r>
      <w:r w:rsidR="00BA73E5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,</w:t>
      </w:r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Е.А. </w:t>
      </w:r>
      <w:hyperlink r:id="rId9" w:history="1">
        <w:r w:rsidRPr="00292D7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К</w:t>
        </w:r>
        <w:r w:rsidR="002646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адровые ресурсы высшей школы: исследование современных моделей подготовки научных и научно-педагогических кадров</w:t>
        </w:r>
      </w:hyperlink>
      <w:r w:rsidRPr="00292D7B">
        <w:rPr>
          <w:rFonts w:ascii="Times New Roman" w:hAnsi="Times New Roman" w:cs="Times New Roman"/>
          <w:sz w:val="28"/>
          <w:szCs w:val="28"/>
        </w:rPr>
        <w:t xml:space="preserve"> </w:t>
      </w:r>
      <w:r w:rsidR="00BA73E5" w:rsidRPr="00BA73E5">
        <w:rPr>
          <w:rFonts w:ascii="Times New Roman" w:hAnsi="Times New Roman" w:cs="Times New Roman"/>
          <w:sz w:val="28"/>
          <w:szCs w:val="28"/>
        </w:rPr>
        <w:t>[Текст]</w:t>
      </w:r>
      <w:r w:rsidR="00BA73E5">
        <w:rPr>
          <w:rFonts w:ascii="Times New Roman" w:hAnsi="Times New Roman" w:cs="Times New Roman"/>
          <w:sz w:val="28"/>
          <w:szCs w:val="28"/>
        </w:rPr>
        <w:t xml:space="preserve"> </w:t>
      </w:r>
      <w:r w:rsidRPr="00292D7B">
        <w:rPr>
          <w:rFonts w:ascii="Times New Roman" w:hAnsi="Times New Roman" w:cs="Times New Roman"/>
          <w:sz w:val="28"/>
          <w:szCs w:val="28"/>
        </w:rPr>
        <w:t xml:space="preserve">// </w:t>
      </w:r>
      <w:hyperlink r:id="rId10" w:history="1"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Вестник Вя</w:t>
        </w:r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т</w:t>
        </w:r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ского государственного гуманитарного университета</w:t>
        </w:r>
      </w:hyperlink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BA73E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>2014.</w:t>
      </w:r>
      <w:r w:rsidRPr="00292D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="00BA73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hyperlink r:id="rId11" w:history="1"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№ 3</w:t>
        </w:r>
      </w:hyperlink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BA73E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>С. 114-118.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Баркова</w:t>
      </w:r>
      <w:proofErr w:type="spellEnd"/>
      <w:r w:rsidR="00BA73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Ю.В., Корчагина</w:t>
      </w:r>
      <w:r w:rsidR="00BA73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Г.И. </w:t>
      </w:r>
      <w:hyperlink r:id="rId12" w:history="1">
        <w:r w:rsidRPr="00292D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сихологические механизмы </w:t>
        </w:r>
        <w:proofErr w:type="spellStart"/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сам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регуляции</w:t>
        </w:r>
        <w:proofErr w:type="spellEnd"/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успешной профессиональной деятельности </w:t>
        </w:r>
      </w:hyperlink>
      <w:r w:rsidR="00BA73E5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BA73E5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3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Вя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ского государственного гуманитарного университета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2013. </w:t>
      </w:r>
      <w:r w:rsidR="00B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 (1)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159-166.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Быкова</w:t>
      </w:r>
      <w:r w:rsidR="00BA73E5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,</w:t>
      </w:r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С.С. </w:t>
      </w:r>
      <w:hyperlink r:id="rId15" w:history="1">
        <w:r w:rsidRPr="00292D7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М</w:t>
        </w:r>
        <w:r w:rsidR="002646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етодологические подходы к подготовке будущих уч</w:t>
        </w:r>
        <w:r w:rsidR="002646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и</w:t>
        </w:r>
        <w:r w:rsidR="002646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 xml:space="preserve">телей в контексте становления их гуманистического мировоззрения </w:t>
        </w:r>
      </w:hyperlink>
      <w:r w:rsidR="00BA73E5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BA73E5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292D7B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6" w:history="1"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Вестник Вятского государственного гуманитарного университета</w:t>
        </w:r>
      </w:hyperlink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BA73E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>2014.</w:t>
      </w:r>
      <w:r w:rsidRPr="00292D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="00BA73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hyperlink r:id="rId17" w:history="1"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№ 3</w:t>
        </w:r>
      </w:hyperlink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BA73E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>С. 124-128.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Быкова</w:t>
      </w:r>
      <w:r w:rsidR="00BA73E5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,</w:t>
      </w:r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С.С. </w:t>
      </w:r>
      <w:hyperlink r:id="rId18" w:history="1">
        <w:r w:rsidRPr="00292D7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Р</w:t>
        </w:r>
        <w:r w:rsidR="00BA73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еализация модульного обучения в контексте формир</w:t>
        </w:r>
        <w:r w:rsidR="00BA73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о</w:t>
        </w:r>
        <w:r w:rsidR="00BA73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вания профессиональной ответственности будущих педагогов</w:t>
        </w:r>
      </w:hyperlink>
      <w:r w:rsidR="00BA73E5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5F5F5"/>
        </w:rPr>
        <w:t xml:space="preserve"> </w:t>
      </w:r>
      <w:r w:rsidR="00BA73E5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BA73E5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292D7B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9" w:history="1"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С</w:t>
        </w:r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и</w:t>
        </w:r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бирский педаг</w:t>
        </w:r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о</w:t>
        </w:r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гический журнал</w:t>
        </w:r>
      </w:hyperlink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BA73E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>2014.</w:t>
      </w:r>
      <w:r w:rsidRPr="00292D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="00BA73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hyperlink r:id="rId20" w:history="1"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№ 6</w:t>
        </w:r>
      </w:hyperlink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BA73E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>С. 62-67.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Давлятшина</w:t>
      </w:r>
      <w:proofErr w:type="spellEnd"/>
      <w:r w:rsidR="00BA73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 </w:t>
      </w:r>
      <w:hyperlink r:id="rId21" w:history="1">
        <w:r w:rsidRPr="00292D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аучно-методическое сопровождение професси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нально-личностного развития педагогов в условиях образовательной орган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lastRenderedPageBreak/>
          <w:t xml:space="preserve">зации </w:t>
        </w:r>
      </w:hyperlink>
      <w:r w:rsidR="00BA73E5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BA73E5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2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Вятского государственного гуманитарного униве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ситета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2015. </w:t>
      </w:r>
      <w:r w:rsidR="00B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3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158-163.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Киселева</w:t>
      </w:r>
      <w:r w:rsidR="00BA73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Е.П. </w:t>
      </w:r>
      <w:hyperlink r:id="rId24" w:history="1">
        <w:r w:rsidRPr="00292D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риентированность на модель учебного взаимоде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й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ствия у преподавателей вуза с разным типом сочетания </w:t>
        </w:r>
        <w:proofErr w:type="spellStart"/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са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принития</w:t>
        </w:r>
        <w:proofErr w:type="spellEnd"/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и те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денции к самосовершенствованию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3E5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BA73E5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BA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25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Вятского государстве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ного гуманитарного ун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верситета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Т. 3. 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6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136-140.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</w:pPr>
      <w:proofErr w:type="spellStart"/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Клепцова</w:t>
      </w:r>
      <w:proofErr w:type="spellEnd"/>
      <w:r w:rsidR="00D44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Е.Ю. </w:t>
      </w:r>
      <w:hyperlink r:id="rId27" w:history="1">
        <w:r w:rsidRPr="00292D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сихологическая структура гуманных межличнос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</w:t>
        </w:r>
        <w:r w:rsidR="002646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ных отношений субъектов образовательной деятельности </w:t>
        </w:r>
      </w:hyperlink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8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вание и саморазв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тие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2013. 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9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 (37)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28-35.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Новикова</w:t>
      </w:r>
      <w:r w:rsidR="00D44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К.А., </w:t>
      </w:r>
      <w:proofErr w:type="spellStart"/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Касимова</w:t>
      </w:r>
      <w:proofErr w:type="spellEnd"/>
      <w:r w:rsidR="00D44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С.Г. </w:t>
      </w:r>
      <w:hyperlink r:id="rId30" w:history="1">
        <w:r w:rsidRPr="00292D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вязь позитивного мышления, </w:t>
        </w:r>
        <w:proofErr w:type="spellStart"/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смы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ложизненных</w:t>
        </w:r>
        <w:proofErr w:type="spellEnd"/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ориентаций и жизнестойкости у студентов</w:t>
        </w:r>
      </w:hyperlink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31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Научно-методический электронный журнал Ко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цепт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2013. 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32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7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71-75.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Ожегина</w:t>
      </w:r>
      <w:proofErr w:type="spellEnd"/>
      <w:r w:rsidR="00D44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 </w:t>
      </w:r>
      <w:hyperlink r:id="rId33" w:history="1">
        <w:r w:rsidRPr="00292D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еоретический конструкт понятия «кризис пр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фессионального самоутверждения учителя»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34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Казанская наука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2013. 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35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204-206.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Русских</w:t>
      </w:r>
      <w:r w:rsidR="00D44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Г.А. </w:t>
      </w:r>
      <w:hyperlink r:id="rId36" w:history="1">
        <w:r w:rsidRPr="00292D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еализация </w:t>
        </w:r>
        <w:proofErr w:type="spellStart"/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деятельностного</w:t>
        </w:r>
        <w:proofErr w:type="spellEnd"/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подхода в условиях перехода на стандарты второго поколения</w:t>
        </w:r>
      </w:hyperlink>
      <w:r w:rsid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proofErr w:type="gramStart"/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етодический сборник /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Киров, 2014.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Тимшин</w:t>
      </w:r>
      <w:r w:rsidR="00D44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А.Б. </w:t>
      </w:r>
      <w:hyperlink r:id="rId37" w:history="1">
        <w:r w:rsidRPr="00292D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еоретические основы социального партнерства в профессиональном образовании 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38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Вятского государстве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ного гуманитарного ун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верситета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Т. 1. 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39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145-148.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Утёмов</w:t>
      </w:r>
      <w:proofErr w:type="spellEnd"/>
      <w:r w:rsidR="00D44BD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,</w:t>
      </w:r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В.В., Михайлов</w:t>
      </w:r>
      <w:r w:rsidR="00D44BD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,</w:t>
      </w:r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В.А., Малкин</w:t>
      </w:r>
      <w:r w:rsidR="00D44BD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,</w:t>
      </w:r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С. </w:t>
      </w:r>
      <w:hyperlink r:id="rId40" w:history="1">
        <w:r w:rsidRPr="00292D7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Р</w:t>
        </w:r>
        <w:r w:rsidR="00BA73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 xml:space="preserve">ешение творческих задач по алгоритму генератора идей </w:t>
        </w:r>
        <w:r w:rsidRPr="00292D7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С. М</w:t>
        </w:r>
        <w:r w:rsidR="00BA73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алкина как инструмент развития личности</w:t>
        </w:r>
      </w:hyperlink>
      <w:r w:rsidRPr="00292D7B">
        <w:rPr>
          <w:rFonts w:ascii="Times New Roman" w:hAnsi="Times New Roman" w:cs="Times New Roman"/>
          <w:sz w:val="28"/>
          <w:szCs w:val="28"/>
        </w:rPr>
        <w:t xml:space="preserve"> 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D44BDC">
        <w:rPr>
          <w:rFonts w:ascii="Times New Roman" w:hAnsi="Times New Roman" w:cs="Times New Roman"/>
          <w:sz w:val="28"/>
          <w:szCs w:val="28"/>
        </w:rPr>
        <w:t xml:space="preserve"> </w:t>
      </w:r>
      <w:r w:rsidRPr="00292D7B">
        <w:rPr>
          <w:rFonts w:ascii="Times New Roman" w:hAnsi="Times New Roman" w:cs="Times New Roman"/>
          <w:sz w:val="28"/>
          <w:szCs w:val="28"/>
        </w:rPr>
        <w:t xml:space="preserve">// </w:t>
      </w:r>
      <w:hyperlink r:id="rId41" w:history="1"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Научно-методический электронный журнал Концепт</w:t>
        </w:r>
      </w:hyperlink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D44BD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>2014.</w:t>
      </w:r>
      <w:r w:rsidRPr="00292D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="00D44B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hyperlink r:id="rId42" w:history="1"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№ 11</w:t>
        </w:r>
      </w:hyperlink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D44BD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>С. 1-5.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Ходырева</w:t>
      </w:r>
      <w:r w:rsidR="00D44BD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,</w:t>
      </w:r>
      <w:r w:rsidRPr="00292D7B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Е.А. </w:t>
      </w:r>
      <w:hyperlink r:id="rId43" w:history="1">
        <w:r w:rsidRPr="00292D7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П</w:t>
        </w:r>
        <w:r w:rsidR="00BA73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роблемы и перспективы подготовки педагог</w:t>
        </w:r>
        <w:r w:rsidR="00BA73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и</w:t>
        </w:r>
        <w:r w:rsidR="00BA73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ческих кадров в вузах Российской Федерации</w:t>
        </w:r>
      </w:hyperlink>
      <w:r w:rsidRPr="00292D7B">
        <w:rPr>
          <w:rFonts w:ascii="Times New Roman" w:hAnsi="Times New Roman" w:cs="Times New Roman"/>
          <w:sz w:val="28"/>
          <w:szCs w:val="28"/>
        </w:rPr>
        <w:t xml:space="preserve"> 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2D7B">
        <w:rPr>
          <w:rFonts w:ascii="Times New Roman" w:hAnsi="Times New Roman" w:cs="Times New Roman"/>
          <w:sz w:val="28"/>
          <w:szCs w:val="28"/>
        </w:rPr>
        <w:t xml:space="preserve">// </w:t>
      </w:r>
      <w:hyperlink r:id="rId44" w:history="1"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Научно-методический эле</w:t>
        </w:r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к</w:t>
        </w:r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тронный журнал Концепт</w:t>
        </w:r>
      </w:hyperlink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D44BD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>2015.</w:t>
      </w:r>
      <w:r w:rsidR="00D44BD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-</w:t>
      </w:r>
      <w:r w:rsidRPr="00292D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45" w:history="1">
        <w:r w:rsidRPr="00292D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№ 6</w:t>
        </w:r>
      </w:hyperlink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D44BD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r w:rsidRPr="00292D7B">
        <w:rPr>
          <w:rFonts w:ascii="Times New Roman" w:hAnsi="Times New Roman" w:cs="Times New Roman"/>
          <w:sz w:val="28"/>
          <w:szCs w:val="28"/>
          <w:shd w:val="clear" w:color="auto" w:fill="F5F5F5"/>
        </w:rPr>
        <w:t>С. 101-105.</w:t>
      </w:r>
    </w:p>
    <w:p w:rsidR="00292D7B" w:rsidRPr="00292D7B" w:rsidRDefault="00292D7B" w:rsidP="00D44BD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Юнгблюд</w:t>
      </w:r>
      <w:proofErr w:type="spellEnd"/>
      <w:r w:rsidR="00D44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В.Т., Ходырева</w:t>
      </w:r>
      <w:r w:rsidR="00D44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92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Е.А.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history="1">
        <w:r w:rsidRPr="00292D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роблемы актуализации соде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</w:t>
        </w:r>
        <w:r w:rsidR="00BA73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жания программы подготовки студентов, обучающихся по укрупненной группе специальностей «Образование и педагогические науки»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D44BDC" w:rsidRPr="00BA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D4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47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разование и с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моразвитие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2015. 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8" w:history="1">
        <w:r w:rsidRPr="00292D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106-111.</w:t>
      </w:r>
    </w:p>
    <w:sectPr w:rsidR="00292D7B" w:rsidRPr="0029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6E9"/>
    <w:multiLevelType w:val="hybridMultilevel"/>
    <w:tmpl w:val="43381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E"/>
    <w:rsid w:val="002646B9"/>
    <w:rsid w:val="00292D7B"/>
    <w:rsid w:val="002B1515"/>
    <w:rsid w:val="00504D1E"/>
    <w:rsid w:val="007A68C0"/>
    <w:rsid w:val="00A02087"/>
    <w:rsid w:val="00A32534"/>
    <w:rsid w:val="00AE2939"/>
    <w:rsid w:val="00BA73E5"/>
    <w:rsid w:val="00D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04D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4D1E"/>
  </w:style>
  <w:style w:type="paragraph" w:styleId="a6">
    <w:name w:val="List Paragraph"/>
    <w:basedOn w:val="a"/>
    <w:uiPriority w:val="34"/>
    <w:qFormat/>
    <w:rsid w:val="00292D7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2D7B"/>
    <w:rPr>
      <w:b/>
      <w:bCs/>
    </w:rPr>
  </w:style>
  <w:style w:type="table" w:styleId="a9">
    <w:name w:val="Table Grid"/>
    <w:basedOn w:val="a1"/>
    <w:uiPriority w:val="59"/>
    <w:rsid w:val="0029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04D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4D1E"/>
  </w:style>
  <w:style w:type="paragraph" w:styleId="a6">
    <w:name w:val="List Paragraph"/>
    <w:basedOn w:val="a"/>
    <w:uiPriority w:val="34"/>
    <w:qFormat/>
    <w:rsid w:val="00292D7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2D7B"/>
    <w:rPr>
      <w:b/>
      <w:bCs/>
    </w:rPr>
  </w:style>
  <w:style w:type="table" w:styleId="a9">
    <w:name w:val="Table Grid"/>
    <w:basedOn w:val="a1"/>
    <w:uiPriority w:val="59"/>
    <w:rsid w:val="0029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253743" TargetMode="External"/><Relationship Id="rId18" Type="http://schemas.openxmlformats.org/officeDocument/2006/relationships/hyperlink" Target="http://elibrary.ru/item.asp?id=22813639" TargetMode="External"/><Relationship Id="rId26" Type="http://schemas.openxmlformats.org/officeDocument/2006/relationships/hyperlink" Target="http://elibrary.ru/contents.asp?issueid=1117754&amp;selid=18984456" TargetMode="External"/><Relationship Id="rId39" Type="http://schemas.openxmlformats.org/officeDocument/2006/relationships/hyperlink" Target="http://elibrary.ru/contents.asp?issueid=1029261&amp;selid=17928746" TargetMode="External"/><Relationship Id="rId21" Type="http://schemas.openxmlformats.org/officeDocument/2006/relationships/hyperlink" Target="http://elibrary.ru/item.asp?id=23676130" TargetMode="External"/><Relationship Id="rId34" Type="http://schemas.openxmlformats.org/officeDocument/2006/relationships/hyperlink" Target="http://elibrary.ru/contents.asp?issueid=1127914" TargetMode="External"/><Relationship Id="rId42" Type="http://schemas.openxmlformats.org/officeDocument/2006/relationships/hyperlink" Target="http://elibrary.ru/contents.asp?issueid=1350005&amp;selid=22545293" TargetMode="External"/><Relationship Id="rId47" Type="http://schemas.openxmlformats.org/officeDocument/2006/relationships/hyperlink" Target="http://elibrary.ru/contents.asp?issueid=140575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vgg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270518" TargetMode="External"/><Relationship Id="rId29" Type="http://schemas.openxmlformats.org/officeDocument/2006/relationships/hyperlink" Target="http://elibrary.ru/contents.asp?issueid=1143834&amp;selid=20315218" TargetMode="External"/><Relationship Id="rId11" Type="http://schemas.openxmlformats.org/officeDocument/2006/relationships/hyperlink" Target="http://elibrary.ru/contents.asp?issueid=1270518&amp;selid=21604787" TargetMode="External"/><Relationship Id="rId24" Type="http://schemas.openxmlformats.org/officeDocument/2006/relationships/hyperlink" Target="http://elibrary.ru/item.asp?id=18984456" TargetMode="External"/><Relationship Id="rId32" Type="http://schemas.openxmlformats.org/officeDocument/2006/relationships/hyperlink" Target="http://elibrary.ru/contents.asp?issueid=1132275&amp;selid=19687648" TargetMode="External"/><Relationship Id="rId37" Type="http://schemas.openxmlformats.org/officeDocument/2006/relationships/hyperlink" Target="http://elibrary.ru/item.asp?id=17928746" TargetMode="External"/><Relationship Id="rId40" Type="http://schemas.openxmlformats.org/officeDocument/2006/relationships/hyperlink" Target="http://elibrary.ru/item.asp?id=22545293" TargetMode="External"/><Relationship Id="rId45" Type="http://schemas.openxmlformats.org/officeDocument/2006/relationships/hyperlink" Target="http://elibrary.ru/contents.asp?issueid=1402251&amp;selid=236974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1604789" TargetMode="External"/><Relationship Id="rId23" Type="http://schemas.openxmlformats.org/officeDocument/2006/relationships/hyperlink" Target="http://elibrary.ru/contents.asp?issueid=1401266&amp;selid=23676130" TargetMode="External"/><Relationship Id="rId28" Type="http://schemas.openxmlformats.org/officeDocument/2006/relationships/hyperlink" Target="http://elibrary.ru/contents.asp?issueid=1143834" TargetMode="External"/><Relationship Id="rId36" Type="http://schemas.openxmlformats.org/officeDocument/2006/relationships/hyperlink" Target="http://elibrary.ru/item.asp?id=2182703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library.ru/contents.asp?issueid=1270518" TargetMode="External"/><Relationship Id="rId19" Type="http://schemas.openxmlformats.org/officeDocument/2006/relationships/hyperlink" Target="http://elibrary.ru/contents.asp?issueid=1360979" TargetMode="External"/><Relationship Id="rId31" Type="http://schemas.openxmlformats.org/officeDocument/2006/relationships/hyperlink" Target="http://elibrary.ru/contents.asp?issueid=1132275" TargetMode="External"/><Relationship Id="rId44" Type="http://schemas.openxmlformats.org/officeDocument/2006/relationships/hyperlink" Target="http://elibrary.ru/contents.asp?issueid=1402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1604787" TargetMode="External"/><Relationship Id="rId14" Type="http://schemas.openxmlformats.org/officeDocument/2006/relationships/hyperlink" Target="http://elibrary.ru/contents.asp?issueid=1253743&amp;selid=21336948" TargetMode="External"/><Relationship Id="rId22" Type="http://schemas.openxmlformats.org/officeDocument/2006/relationships/hyperlink" Target="http://elibrary.ru/contents.asp?issueid=1401266" TargetMode="External"/><Relationship Id="rId27" Type="http://schemas.openxmlformats.org/officeDocument/2006/relationships/hyperlink" Target="http://elibrary.ru/item.asp?id=20315218" TargetMode="External"/><Relationship Id="rId30" Type="http://schemas.openxmlformats.org/officeDocument/2006/relationships/hyperlink" Target="http://elibrary.ru/item.asp?id=19687648" TargetMode="External"/><Relationship Id="rId35" Type="http://schemas.openxmlformats.org/officeDocument/2006/relationships/hyperlink" Target="http://elibrary.ru/contents.asp?issueid=1127914&amp;selid=19156279" TargetMode="External"/><Relationship Id="rId43" Type="http://schemas.openxmlformats.org/officeDocument/2006/relationships/hyperlink" Target="http://elibrary.ru/item.asp?id=23697449" TargetMode="External"/><Relationship Id="rId48" Type="http://schemas.openxmlformats.org/officeDocument/2006/relationships/hyperlink" Target="http://elibrary.ru/contents.asp?issueid=1405757&amp;selid=23764657" TargetMode="External"/><Relationship Id="rId8" Type="http://schemas.openxmlformats.org/officeDocument/2006/relationships/hyperlink" Target="http://elibrary.ru/item.asp?id=1927192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item.asp?id=21336948" TargetMode="External"/><Relationship Id="rId17" Type="http://schemas.openxmlformats.org/officeDocument/2006/relationships/hyperlink" Target="http://elibrary.ru/contents.asp?issueid=1270518&amp;selid=21604789" TargetMode="External"/><Relationship Id="rId25" Type="http://schemas.openxmlformats.org/officeDocument/2006/relationships/hyperlink" Target="http://elibrary.ru/contents.asp?issueid=1117754" TargetMode="External"/><Relationship Id="rId33" Type="http://schemas.openxmlformats.org/officeDocument/2006/relationships/hyperlink" Target="http://elibrary.ru/item.asp?id=19156279" TargetMode="External"/><Relationship Id="rId38" Type="http://schemas.openxmlformats.org/officeDocument/2006/relationships/hyperlink" Target="http://elibrary.ru/contents.asp?issueid=1029261" TargetMode="External"/><Relationship Id="rId46" Type="http://schemas.openxmlformats.org/officeDocument/2006/relationships/hyperlink" Target="http://elibrary.ru/item.asp?id=23764657" TargetMode="External"/><Relationship Id="rId20" Type="http://schemas.openxmlformats.org/officeDocument/2006/relationships/hyperlink" Target="http://elibrary.ru/contents.asp?issueid=1360979&amp;selid=22813639" TargetMode="External"/><Relationship Id="rId41" Type="http://schemas.openxmlformats.org/officeDocument/2006/relationships/hyperlink" Target="http://elibrary.ru/contents.asp?issueid=135000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hu@vshu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2015-10-01T15:00:00Z</dcterms:created>
  <dcterms:modified xsi:type="dcterms:W3CDTF">2015-10-01T15:23:00Z</dcterms:modified>
</cp:coreProperties>
</file>